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D5F77" w14:textId="77777777" w:rsidR="007E3E02" w:rsidRDefault="007B6A98" w:rsidP="007E3E02">
      <w:pPr>
        <w:jc w:val="center"/>
        <w:rPr>
          <w:rFonts w:ascii="Tahoma" w:hAnsi="Tahoma" w:cs="Tahoma"/>
          <w:b/>
          <w:i w:val="0"/>
          <w:sz w:val="24"/>
          <w:szCs w:val="24"/>
        </w:rPr>
      </w:pPr>
      <w:r>
        <w:rPr>
          <w:rFonts w:ascii="Tahoma" w:hAnsi="Tahoma" w:cs="Tahoma"/>
          <w:b/>
          <w:i w:val="0"/>
          <w:sz w:val="24"/>
          <w:szCs w:val="24"/>
        </w:rPr>
        <w:t>ELŐZETES HATÁSVIZSGÁLAT</w:t>
      </w:r>
    </w:p>
    <w:p w14:paraId="2DDD5F78" w14:textId="77777777" w:rsidR="00FE1CEB" w:rsidRDefault="00FE1CEB" w:rsidP="007E3E02">
      <w:pPr>
        <w:jc w:val="center"/>
        <w:rPr>
          <w:rFonts w:ascii="Tahoma" w:hAnsi="Tahoma" w:cs="Tahoma"/>
          <w:b/>
          <w:i w:val="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797"/>
        <w:gridCol w:w="704"/>
        <w:gridCol w:w="2093"/>
        <w:gridCol w:w="1410"/>
        <w:gridCol w:w="1398"/>
        <w:gridCol w:w="2105"/>
        <w:gridCol w:w="699"/>
        <w:gridCol w:w="2788"/>
      </w:tblGrid>
      <w:tr w:rsidR="007B6A98" w:rsidRPr="007E3E02" w14:paraId="2DDD5F7B" w14:textId="77777777" w:rsidTr="002F2D36">
        <w:trPr>
          <w:trHeight w:val="730"/>
        </w:trPr>
        <w:tc>
          <w:tcPr>
            <w:tcW w:w="2797" w:type="dxa"/>
            <w:vAlign w:val="center"/>
          </w:tcPr>
          <w:p w14:paraId="2DDD5F79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Rendelet-tervezet címe:</w:t>
            </w:r>
          </w:p>
        </w:tc>
        <w:tc>
          <w:tcPr>
            <w:tcW w:w="11197" w:type="dxa"/>
            <w:gridSpan w:val="7"/>
            <w:vAlign w:val="center"/>
          </w:tcPr>
          <w:p w14:paraId="2DDD5F7A" w14:textId="07D5EE47" w:rsidR="007B6A98" w:rsidRPr="00C62279" w:rsidRDefault="007B6A98" w:rsidP="00C62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C6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Kardoskút Község Önkormányzat Képviselő-testületének </w:t>
            </w:r>
            <w:r w:rsidR="00F64EB8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</w:t>
            </w:r>
            <w:r w:rsidR="0086328A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E22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64E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583C97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64E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</w:t>
            </w:r>
            <w:r w:rsidR="003E22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83C97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..) sz</w:t>
            </w:r>
            <w:r w:rsidR="00AC4F1C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83C97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652FB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önkormányzati rendelete</w:t>
            </w:r>
            <w:r w:rsidR="0086328A" w:rsidRPr="00C6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2D36" w:rsidRPr="002F2D36">
              <w:rPr>
                <w:rFonts w:ascii="Times New Roman" w:hAnsi="Times New Roman" w:cs="Times New Roman"/>
                <w:b/>
                <w:sz w:val="24"/>
                <w:szCs w:val="24"/>
              </w:rPr>
              <w:t>a helyi adókról szóló 21/2013. (XII.19.) sz. önkormányzati rendelet</w:t>
            </w:r>
            <w:r w:rsidR="002F2D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módosításáról</w:t>
            </w:r>
            <w:r w:rsidR="00C62279" w:rsidRPr="00C6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B6A98" w:rsidRPr="007E3E02" w14:paraId="2DDD5F7D" w14:textId="77777777" w:rsidTr="002F2D36">
        <w:trPr>
          <w:trHeight w:val="684"/>
        </w:trPr>
        <w:tc>
          <w:tcPr>
            <w:tcW w:w="13994" w:type="dxa"/>
            <w:gridSpan w:val="8"/>
            <w:vAlign w:val="center"/>
          </w:tcPr>
          <w:p w14:paraId="2DDD5F7C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Rendelet-tervezet valamennyi jelentősnek ítélt hatása, különösen:</w:t>
            </w:r>
          </w:p>
        </w:tc>
      </w:tr>
      <w:tr w:rsidR="007B6A98" w:rsidRPr="007E3E02" w14:paraId="2DDD5F83" w14:textId="77777777" w:rsidTr="002F2D36">
        <w:tc>
          <w:tcPr>
            <w:tcW w:w="2797" w:type="dxa"/>
            <w:vAlign w:val="center"/>
          </w:tcPr>
          <w:p w14:paraId="2DDD5F7E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Társadalmi-gazdasági hatás:</w:t>
            </w:r>
          </w:p>
        </w:tc>
        <w:tc>
          <w:tcPr>
            <w:tcW w:w="2797" w:type="dxa"/>
            <w:gridSpan w:val="2"/>
            <w:vAlign w:val="center"/>
          </w:tcPr>
          <w:p w14:paraId="2DDD5F7F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Költségvetési hatás</w:t>
            </w:r>
          </w:p>
        </w:tc>
        <w:tc>
          <w:tcPr>
            <w:tcW w:w="2808" w:type="dxa"/>
            <w:gridSpan w:val="2"/>
            <w:vAlign w:val="center"/>
          </w:tcPr>
          <w:p w14:paraId="2DDD5F80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Környezeti, egészségi következmények:</w:t>
            </w:r>
          </w:p>
        </w:tc>
        <w:tc>
          <w:tcPr>
            <w:tcW w:w="2804" w:type="dxa"/>
            <w:gridSpan w:val="2"/>
            <w:vAlign w:val="center"/>
          </w:tcPr>
          <w:p w14:paraId="2DDD5F81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Adminisztratív terheket befolyásoló hatás:</w:t>
            </w:r>
          </w:p>
        </w:tc>
        <w:tc>
          <w:tcPr>
            <w:tcW w:w="2788" w:type="dxa"/>
            <w:vAlign w:val="center"/>
          </w:tcPr>
          <w:p w14:paraId="2DDD5F82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Egyéb hatás:</w:t>
            </w:r>
          </w:p>
        </w:tc>
      </w:tr>
      <w:tr w:rsidR="007B6A98" w:rsidRPr="007E3E02" w14:paraId="2DDD5F8C" w14:textId="77777777" w:rsidTr="002F2D36">
        <w:tc>
          <w:tcPr>
            <w:tcW w:w="2797" w:type="dxa"/>
            <w:vAlign w:val="center"/>
          </w:tcPr>
          <w:p w14:paraId="2DDD5F84" w14:textId="60F8F4F9" w:rsidR="00C92222" w:rsidRPr="007E3E02" w:rsidRDefault="002F2D36" w:rsidP="00C6227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Jelentős, nagyobb terhet ró az ingatlan tulajdonosokra.</w:t>
            </w:r>
          </w:p>
        </w:tc>
        <w:tc>
          <w:tcPr>
            <w:tcW w:w="2797" w:type="dxa"/>
            <w:gridSpan w:val="2"/>
            <w:vAlign w:val="center"/>
          </w:tcPr>
          <w:p w14:paraId="2DDD5F85" w14:textId="49DACC6C" w:rsidR="007E3E02" w:rsidRPr="00A761E3" w:rsidRDefault="002F2D36" w:rsidP="0086328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Növekszik az önkormányzat bevétele.</w:t>
            </w:r>
          </w:p>
        </w:tc>
        <w:tc>
          <w:tcPr>
            <w:tcW w:w="2808" w:type="dxa"/>
            <w:gridSpan w:val="2"/>
            <w:vAlign w:val="center"/>
          </w:tcPr>
          <w:p w14:paraId="2DDD5F86" w14:textId="77777777" w:rsidR="007E3E02" w:rsidRPr="007E3E02" w:rsidRDefault="001652FB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2804" w:type="dxa"/>
            <w:gridSpan w:val="2"/>
            <w:vAlign w:val="center"/>
          </w:tcPr>
          <w:p w14:paraId="2DDD5F87" w14:textId="77777777" w:rsidR="007E3E02" w:rsidRDefault="007E3E02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2DDD5F88" w14:textId="1EBD7345" w:rsidR="007B6A98" w:rsidRDefault="002F2D36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  <w:p w14:paraId="2DDD5F89" w14:textId="77777777" w:rsidR="00E15A28" w:rsidRPr="007E3E02" w:rsidRDefault="00E15A28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2DDD5F8A" w14:textId="77777777" w:rsidR="00E15A28" w:rsidRPr="007E3E02" w:rsidRDefault="00E15A28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788" w:type="dxa"/>
            <w:vAlign w:val="center"/>
          </w:tcPr>
          <w:p w14:paraId="2DDD5F8B" w14:textId="77777777" w:rsidR="007E3E02" w:rsidRPr="007E3E02" w:rsidRDefault="00716844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  <w:tr w:rsidR="002F2D36" w:rsidRPr="007E3E02" w14:paraId="2DDD5F8F" w14:textId="77777777" w:rsidTr="002F2D36">
        <w:tc>
          <w:tcPr>
            <w:tcW w:w="2797" w:type="dxa"/>
            <w:vAlign w:val="center"/>
          </w:tcPr>
          <w:p w14:paraId="2DDD5F8D" w14:textId="77777777" w:rsidR="002F2D36" w:rsidRPr="007E3E02" w:rsidRDefault="002F2D36" w:rsidP="002F2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megalkotása szükséges, mert:</w:t>
            </w:r>
          </w:p>
        </w:tc>
        <w:tc>
          <w:tcPr>
            <w:tcW w:w="11197" w:type="dxa"/>
            <w:gridSpan w:val="7"/>
            <w:vAlign w:val="center"/>
          </w:tcPr>
          <w:p w14:paraId="2DDD5F8E" w14:textId="27075FF5" w:rsidR="002F2D36" w:rsidRPr="00AC4F1C" w:rsidRDefault="002F2D36" w:rsidP="002F2D3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812C9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Képviselő-testület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dönt</w:t>
            </w:r>
            <w:r w:rsidRPr="003812C9">
              <w:rPr>
                <w:rFonts w:ascii="Times New Roman" w:hAnsi="Times New Roman" w:cs="Times New Roman"/>
                <w:i w:val="0"/>
                <w:sz w:val="24"/>
                <w:szCs w:val="24"/>
              </w:rPr>
              <w:t>ésének megfelelően, a helyi viszonyok figyelembevételével.</w:t>
            </w:r>
          </w:p>
        </w:tc>
      </w:tr>
      <w:tr w:rsidR="00B56E35" w:rsidRPr="007E3E02" w14:paraId="2DDD5F92" w14:textId="77777777" w:rsidTr="002F2D36">
        <w:tc>
          <w:tcPr>
            <w:tcW w:w="8402" w:type="dxa"/>
            <w:gridSpan w:val="5"/>
            <w:vAlign w:val="center"/>
          </w:tcPr>
          <w:p w14:paraId="2DDD5F90" w14:textId="77777777" w:rsidR="00B56E35" w:rsidRPr="007E3E02" w:rsidRDefault="00B56E35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megalkotásának elmaradása esetén várható következmények:</w:t>
            </w:r>
          </w:p>
        </w:tc>
        <w:tc>
          <w:tcPr>
            <w:tcW w:w="5592" w:type="dxa"/>
            <w:gridSpan w:val="3"/>
            <w:vAlign w:val="center"/>
          </w:tcPr>
          <w:p w14:paraId="2DDD5F91" w14:textId="7755B2ED" w:rsidR="00B56E35" w:rsidRPr="007E3E02" w:rsidRDefault="002F2D36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  <w:tr w:rsidR="00B56E35" w:rsidRPr="007E3E02" w14:paraId="2DDD5F94" w14:textId="77777777" w:rsidTr="002F2D36">
        <w:trPr>
          <w:trHeight w:val="412"/>
        </w:trPr>
        <w:tc>
          <w:tcPr>
            <w:tcW w:w="13994" w:type="dxa"/>
            <w:gridSpan w:val="8"/>
            <w:vAlign w:val="center"/>
          </w:tcPr>
          <w:p w14:paraId="2DDD5F93" w14:textId="77777777" w:rsidR="00B56E35" w:rsidRPr="007E3E02" w:rsidRDefault="00B56E35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alkalmazásához szükséges feltételek:</w:t>
            </w:r>
          </w:p>
        </w:tc>
      </w:tr>
      <w:tr w:rsidR="00B56E35" w:rsidRPr="007E3E02" w14:paraId="2DDD5F99" w14:textId="77777777" w:rsidTr="002F2D36">
        <w:trPr>
          <w:trHeight w:val="404"/>
        </w:trPr>
        <w:tc>
          <w:tcPr>
            <w:tcW w:w="3501" w:type="dxa"/>
            <w:gridSpan w:val="2"/>
            <w:vAlign w:val="center"/>
          </w:tcPr>
          <w:p w14:paraId="2DDD5F95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Személyi:</w:t>
            </w:r>
          </w:p>
        </w:tc>
        <w:tc>
          <w:tcPr>
            <w:tcW w:w="3503" w:type="dxa"/>
            <w:gridSpan w:val="2"/>
            <w:vAlign w:val="center"/>
          </w:tcPr>
          <w:p w14:paraId="2DDD5F96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Szervezeti:</w:t>
            </w:r>
          </w:p>
        </w:tc>
        <w:tc>
          <w:tcPr>
            <w:tcW w:w="3503" w:type="dxa"/>
            <w:gridSpan w:val="2"/>
            <w:vAlign w:val="center"/>
          </w:tcPr>
          <w:p w14:paraId="2DDD5F97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Tárgyi:</w:t>
            </w:r>
          </w:p>
        </w:tc>
        <w:tc>
          <w:tcPr>
            <w:tcW w:w="3487" w:type="dxa"/>
            <w:gridSpan w:val="2"/>
            <w:vAlign w:val="center"/>
          </w:tcPr>
          <w:p w14:paraId="2DDD5F98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Pénzügyi:</w:t>
            </w:r>
          </w:p>
        </w:tc>
      </w:tr>
      <w:tr w:rsidR="00B56E35" w:rsidRPr="007E3E02" w14:paraId="2DDD5F9E" w14:textId="77777777" w:rsidTr="002F2D36">
        <w:trPr>
          <w:trHeight w:val="735"/>
        </w:trPr>
        <w:tc>
          <w:tcPr>
            <w:tcW w:w="3501" w:type="dxa"/>
            <w:gridSpan w:val="2"/>
            <w:vAlign w:val="center"/>
          </w:tcPr>
          <w:p w14:paraId="2DDD5F9A" w14:textId="77777777" w:rsidR="00B56E35" w:rsidRPr="007E3E02" w:rsidRDefault="000A66D1" w:rsidP="00583C9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03" w:type="dxa"/>
            <w:gridSpan w:val="2"/>
            <w:vAlign w:val="center"/>
          </w:tcPr>
          <w:p w14:paraId="2DDD5F9B" w14:textId="77777777" w:rsidR="00B56E35" w:rsidRPr="007E3E02" w:rsidRDefault="000A66D1" w:rsidP="00583C9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03" w:type="dxa"/>
            <w:gridSpan w:val="2"/>
            <w:vAlign w:val="center"/>
          </w:tcPr>
          <w:p w14:paraId="2DDD5F9C" w14:textId="77777777" w:rsidR="00B56E35" w:rsidRPr="007E3E02" w:rsidRDefault="000A66D1" w:rsidP="007E3E0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487" w:type="dxa"/>
            <w:gridSpan w:val="2"/>
            <w:vAlign w:val="center"/>
          </w:tcPr>
          <w:p w14:paraId="2DDD5F9D" w14:textId="77777777" w:rsidR="00B56E35" w:rsidRPr="007E3E02" w:rsidRDefault="000A66D1" w:rsidP="007E3E0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</w:tr>
    </w:tbl>
    <w:p w14:paraId="2DDD5F9F" w14:textId="77777777" w:rsidR="00A761E3" w:rsidRDefault="00A761E3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2DDD5FA0" w14:textId="691456D5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 xml:space="preserve">Kardoskút, </w:t>
      </w:r>
      <w:r w:rsidR="002E4763">
        <w:rPr>
          <w:rFonts w:ascii="Times New Roman" w:hAnsi="Times New Roman" w:cs="Times New Roman"/>
          <w:i w:val="0"/>
          <w:sz w:val="24"/>
          <w:szCs w:val="24"/>
        </w:rPr>
        <w:t>202</w:t>
      </w:r>
      <w:r w:rsidR="00F64EB8">
        <w:rPr>
          <w:rFonts w:ascii="Times New Roman" w:hAnsi="Times New Roman" w:cs="Times New Roman"/>
          <w:i w:val="0"/>
          <w:sz w:val="24"/>
          <w:szCs w:val="24"/>
        </w:rPr>
        <w:t>5</w:t>
      </w:r>
      <w:r w:rsidR="002E4763">
        <w:rPr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FA6EA8">
        <w:rPr>
          <w:rFonts w:ascii="Times New Roman" w:hAnsi="Times New Roman" w:cs="Times New Roman"/>
          <w:i w:val="0"/>
          <w:sz w:val="24"/>
          <w:szCs w:val="24"/>
        </w:rPr>
        <w:t>november</w:t>
      </w:r>
      <w:r w:rsidR="002E4763">
        <w:rPr>
          <w:rFonts w:ascii="Times New Roman" w:hAnsi="Times New Roman" w:cs="Times New Roman"/>
          <w:i w:val="0"/>
          <w:sz w:val="24"/>
          <w:szCs w:val="24"/>
        </w:rPr>
        <w:t xml:space="preserve"> 2</w:t>
      </w:r>
      <w:r w:rsidR="00FA6EA8">
        <w:rPr>
          <w:rFonts w:ascii="Times New Roman" w:hAnsi="Times New Roman" w:cs="Times New Roman"/>
          <w:i w:val="0"/>
          <w:sz w:val="24"/>
          <w:szCs w:val="24"/>
        </w:rPr>
        <w:t>1</w:t>
      </w:r>
      <w:r w:rsidR="002E4763">
        <w:rPr>
          <w:rFonts w:ascii="Times New Roman" w:hAnsi="Times New Roman" w:cs="Times New Roman"/>
          <w:i w:val="0"/>
          <w:sz w:val="24"/>
          <w:szCs w:val="24"/>
        </w:rPr>
        <w:t>.</w:t>
      </w:r>
    </w:p>
    <w:p w14:paraId="2DDD5FA1" w14:textId="77777777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2DDD5FA2" w14:textId="51037DCB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F64EB8">
        <w:rPr>
          <w:rFonts w:ascii="Times New Roman" w:hAnsi="Times New Roman" w:cs="Times New Roman"/>
          <w:i w:val="0"/>
          <w:sz w:val="24"/>
          <w:szCs w:val="24"/>
        </w:rPr>
        <w:t>dr. Barányi Bella</w:t>
      </w:r>
      <w:r w:rsidR="002F2D36">
        <w:rPr>
          <w:rFonts w:ascii="Times New Roman" w:hAnsi="Times New Roman" w:cs="Times New Roman"/>
          <w:i w:val="0"/>
          <w:sz w:val="24"/>
          <w:szCs w:val="24"/>
        </w:rPr>
        <w:t xml:space="preserve"> s.k.</w:t>
      </w:r>
    </w:p>
    <w:p w14:paraId="2DDD5FA3" w14:textId="3C239BCB" w:rsidR="0084352D" w:rsidRPr="007E3E02" w:rsidRDefault="00A4107E" w:rsidP="005B0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2165"/>
        </w:tabs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2F2D36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93A69">
        <w:rPr>
          <w:rFonts w:ascii="Times New Roman" w:hAnsi="Times New Roman" w:cs="Times New Roman"/>
          <w:i w:val="0"/>
          <w:sz w:val="24"/>
          <w:szCs w:val="24"/>
        </w:rPr>
        <w:t>kirendeltség-vezető</w:t>
      </w:r>
      <w:r w:rsidR="005B06C3">
        <w:rPr>
          <w:rFonts w:ascii="Times New Roman" w:hAnsi="Times New Roman" w:cs="Times New Roman"/>
          <w:i w:val="0"/>
          <w:sz w:val="24"/>
          <w:szCs w:val="24"/>
        </w:rPr>
        <w:tab/>
      </w:r>
    </w:p>
    <w:sectPr w:rsidR="0084352D" w:rsidRPr="007E3E02" w:rsidSect="000A72C8">
      <w:headerReference w:type="default" r:id="rId7"/>
      <w:pgSz w:w="16838" w:h="11906" w:orient="landscape"/>
      <w:pgMar w:top="84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81CAB" w14:textId="77777777" w:rsidR="00BB3F3B" w:rsidRDefault="00BB3F3B" w:rsidP="00B56E35">
      <w:pPr>
        <w:spacing w:after="0" w:line="240" w:lineRule="auto"/>
      </w:pPr>
      <w:r>
        <w:separator/>
      </w:r>
    </w:p>
  </w:endnote>
  <w:endnote w:type="continuationSeparator" w:id="0">
    <w:p w14:paraId="2AC9008F" w14:textId="77777777" w:rsidR="00BB3F3B" w:rsidRDefault="00BB3F3B" w:rsidP="00B56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AA58" w14:textId="77777777" w:rsidR="00BB3F3B" w:rsidRDefault="00BB3F3B" w:rsidP="00B56E35">
      <w:pPr>
        <w:spacing w:after="0" w:line="240" w:lineRule="auto"/>
      </w:pPr>
      <w:r>
        <w:separator/>
      </w:r>
    </w:p>
  </w:footnote>
  <w:footnote w:type="continuationSeparator" w:id="0">
    <w:p w14:paraId="4A3208C5" w14:textId="77777777" w:rsidR="00BB3F3B" w:rsidRDefault="00BB3F3B" w:rsidP="00B56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D5FA8" w14:textId="6830648A" w:rsidR="00B56E35" w:rsidRPr="003E2299" w:rsidRDefault="001C57C1" w:rsidP="003E2299">
    <w:pPr>
      <w:tabs>
        <w:tab w:val="left" w:pos="-142"/>
        <w:tab w:val="left" w:pos="284"/>
      </w:tabs>
      <w:jc w:val="both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noProof/>
        <w:sz w:val="22"/>
        <w:szCs w:val="22"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DDD5FAA" wp14:editId="0C454BF3">
              <wp:simplePos x="0" y="0"/>
              <wp:positionH relativeFrom="margin">
                <wp:posOffset>-495300</wp:posOffset>
              </wp:positionH>
              <wp:positionV relativeFrom="topMargin">
                <wp:posOffset>1715135</wp:posOffset>
              </wp:positionV>
              <wp:extent cx="8888730" cy="374015"/>
              <wp:effectExtent l="0" t="635" r="3810" b="3810"/>
              <wp:wrapNone/>
              <wp:docPr id="163260453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88730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D5FAC" w14:textId="77777777" w:rsidR="00B56E35" w:rsidRPr="000A66D1" w:rsidRDefault="00B56E35" w:rsidP="00B56E35">
                          <w:pPr>
                            <w:jc w:val="right"/>
                            <w:rPr>
                              <w:rFonts w:ascii="Tahoma" w:hAnsi="Tahoma" w:cs="Tahoma"/>
                              <w:i w:val="0"/>
                              <w:sz w:val="28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DD5FA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9pt;margin-top:135.05pt;width:699.9pt;height:29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" o:allowincell="f" filled="f" stroked="f">
              <v:textbox style="mso-fit-shape-to-text:t" inset=",0,,0">
                <w:txbxContent>
                  <w:p w14:paraId="2DDD5FAC" w14:textId="77777777" w:rsidR="00B56E35" w:rsidRPr="000A66D1" w:rsidRDefault="00B56E35" w:rsidP="00B56E35">
                    <w:pPr>
                      <w:jc w:val="right"/>
                      <w:rPr>
                        <w:rFonts w:ascii="Tahoma" w:hAnsi="Tahoma" w:cs="Tahoma"/>
                        <w:i w:val="0"/>
                        <w:sz w:val="28"/>
                        <w:szCs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2"/>
        <w:szCs w:val="22"/>
        <w:lang w:eastAsia="zh-TW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DDD5FAB" wp14:editId="6887DA50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899160" cy="146050"/>
              <wp:effectExtent l="635" t="0" r="0" b="635"/>
              <wp:wrapNone/>
              <wp:docPr id="9382234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160" cy="14605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D5FAD" w14:textId="77777777" w:rsidR="00B56E35" w:rsidRDefault="00FE1CEB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FE1CEB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DD5FAB" id="Text Box 1" o:spid="_x0000_s1027" type="#_x0000_t202" style="position:absolute;left:0;text-align:left;margin-left:19.6pt;margin-top:0;width:70.8pt;height:11.5pt;z-index:25166028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" o:allowincell="f" fillcolor="#4f81bd [3204]" stroked="f">
              <v:textbox style="mso-fit-shape-to-text:t" inset=",0,,0">
                <w:txbxContent>
                  <w:p w14:paraId="2DDD5FAD" w14:textId="77777777" w:rsidR="00B56E35" w:rsidRDefault="00FE1CEB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FE1CEB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2F2D36">
      <w:rPr>
        <w:rFonts w:ascii="Times New Roman" w:hAnsi="Times New Roman" w:cs="Times New Roman"/>
        <w:sz w:val="22"/>
        <w:szCs w:val="22"/>
      </w:rPr>
      <w:t>2. sz. m</w:t>
    </w:r>
    <w:r w:rsidR="005B06C3" w:rsidRPr="003E2299">
      <w:rPr>
        <w:rFonts w:ascii="Times New Roman" w:hAnsi="Times New Roman" w:cs="Times New Roman"/>
        <w:sz w:val="22"/>
        <w:szCs w:val="22"/>
      </w:rPr>
      <w:t>elléklet</w:t>
    </w:r>
    <w:r w:rsidR="000A66D1" w:rsidRPr="003E2299">
      <w:rPr>
        <w:rFonts w:ascii="Times New Roman" w:hAnsi="Times New Roman" w:cs="Times New Roman"/>
        <w:sz w:val="22"/>
        <w:szCs w:val="22"/>
      </w:rPr>
      <w:t xml:space="preserve"> </w:t>
    </w:r>
    <w:bookmarkStart w:id="0" w:name="_Hlk183296245"/>
    <w:r w:rsidR="00F64EB8">
      <w:rPr>
        <w:rFonts w:ascii="Times New Roman" w:hAnsi="Times New Roman" w:cs="Times New Roman"/>
        <w:sz w:val="22"/>
        <w:szCs w:val="22"/>
      </w:rPr>
      <w:t xml:space="preserve">az </w:t>
    </w:r>
    <w:bookmarkEnd w:id="0"/>
    <w:r w:rsidR="002F2D36" w:rsidRPr="002F2D36">
      <w:rPr>
        <w:rFonts w:ascii="Times New Roman" w:hAnsi="Times New Roman" w:cs="Times New Roman"/>
        <w:sz w:val="22"/>
        <w:szCs w:val="22"/>
      </w:rPr>
      <w:t>Egyebek – Kardoskút Község Önkormányzata Képviselő-testületének a helyi adókról szóló 21/2013. (XII.19.) sz. önkormányzati rendelete módosítása</w:t>
    </w:r>
    <w:r w:rsidR="002F2D36" w:rsidRPr="002F2D36">
      <w:rPr>
        <w:rFonts w:ascii="Times New Roman" w:hAnsi="Times New Roman" w:cs="Times New Roman"/>
        <w:sz w:val="22"/>
        <w:szCs w:val="22"/>
      </w:rPr>
      <w:t xml:space="preserve"> </w:t>
    </w:r>
    <w:r w:rsidR="003E2299" w:rsidRPr="003E2299">
      <w:rPr>
        <w:rFonts w:ascii="Times New Roman" w:hAnsi="Times New Roman" w:cs="Times New Roman"/>
        <w:sz w:val="22"/>
        <w:szCs w:val="22"/>
      </w:rPr>
      <w:t>c</w:t>
    </w:r>
    <w:r w:rsidR="00AC4F1C" w:rsidRPr="003E2299">
      <w:rPr>
        <w:rFonts w:ascii="Times New Roman" w:hAnsi="Times New Roman" w:cs="Times New Roman"/>
        <w:sz w:val="22"/>
        <w:szCs w:val="22"/>
      </w:rPr>
      <w:t>. napirendi ponthoz</w:t>
    </w:r>
  </w:p>
  <w:p w14:paraId="2DDD5FA9" w14:textId="77777777" w:rsidR="00C62279" w:rsidRPr="00C62279" w:rsidRDefault="00C62279" w:rsidP="00C62279">
    <w:pPr>
      <w:pStyle w:val="Listaszerbekezds"/>
      <w:tabs>
        <w:tab w:val="left" w:pos="-142"/>
        <w:tab w:val="left" w:pos="284"/>
        <w:tab w:val="left" w:pos="7110"/>
      </w:tabs>
      <w:ind w:left="0"/>
      <w:jc w:val="both"/>
      <w:rPr>
        <w:rFonts w:asciiTheme="minorHAnsi" w:hAnsiTheme="minorHAns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F2100"/>
    <w:multiLevelType w:val="hybridMultilevel"/>
    <w:tmpl w:val="0E34499C"/>
    <w:lvl w:ilvl="0" w:tplc="326A7F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448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A98"/>
    <w:rsid w:val="00016B31"/>
    <w:rsid w:val="00060400"/>
    <w:rsid w:val="000A564E"/>
    <w:rsid w:val="000A66D1"/>
    <w:rsid w:val="000A72C8"/>
    <w:rsid w:val="001032C3"/>
    <w:rsid w:val="00122E00"/>
    <w:rsid w:val="001652FB"/>
    <w:rsid w:val="001800F7"/>
    <w:rsid w:val="00193A69"/>
    <w:rsid w:val="001C57C1"/>
    <w:rsid w:val="00201983"/>
    <w:rsid w:val="00210EBC"/>
    <w:rsid w:val="00226BB2"/>
    <w:rsid w:val="00270F12"/>
    <w:rsid w:val="00272C42"/>
    <w:rsid w:val="0027383E"/>
    <w:rsid w:val="002E4763"/>
    <w:rsid w:val="002F2D36"/>
    <w:rsid w:val="003330AD"/>
    <w:rsid w:val="003734CB"/>
    <w:rsid w:val="00374717"/>
    <w:rsid w:val="003E2299"/>
    <w:rsid w:val="004278BA"/>
    <w:rsid w:val="00454F94"/>
    <w:rsid w:val="004774E6"/>
    <w:rsid w:val="004A7141"/>
    <w:rsid w:val="004D6150"/>
    <w:rsid w:val="004E6450"/>
    <w:rsid w:val="00583C97"/>
    <w:rsid w:val="0059024A"/>
    <w:rsid w:val="005B06C3"/>
    <w:rsid w:val="005D536E"/>
    <w:rsid w:val="005F70C3"/>
    <w:rsid w:val="0063601A"/>
    <w:rsid w:val="006405E5"/>
    <w:rsid w:val="006613DC"/>
    <w:rsid w:val="00667175"/>
    <w:rsid w:val="007007D0"/>
    <w:rsid w:val="00716844"/>
    <w:rsid w:val="00747F36"/>
    <w:rsid w:val="007B6A98"/>
    <w:rsid w:val="007E3E02"/>
    <w:rsid w:val="0084352D"/>
    <w:rsid w:val="0086328A"/>
    <w:rsid w:val="008B3D80"/>
    <w:rsid w:val="008F0FE4"/>
    <w:rsid w:val="00903D66"/>
    <w:rsid w:val="00930416"/>
    <w:rsid w:val="0097337B"/>
    <w:rsid w:val="00997420"/>
    <w:rsid w:val="00A149B4"/>
    <w:rsid w:val="00A4107E"/>
    <w:rsid w:val="00A50DB7"/>
    <w:rsid w:val="00A761E3"/>
    <w:rsid w:val="00AC32AC"/>
    <w:rsid w:val="00AC4F1C"/>
    <w:rsid w:val="00AE3668"/>
    <w:rsid w:val="00AF282C"/>
    <w:rsid w:val="00B06C94"/>
    <w:rsid w:val="00B37FF0"/>
    <w:rsid w:val="00B56E35"/>
    <w:rsid w:val="00B732B4"/>
    <w:rsid w:val="00BB37F7"/>
    <w:rsid w:val="00BB3F3B"/>
    <w:rsid w:val="00BF6B6A"/>
    <w:rsid w:val="00C30EC3"/>
    <w:rsid w:val="00C362A9"/>
    <w:rsid w:val="00C62279"/>
    <w:rsid w:val="00C76118"/>
    <w:rsid w:val="00C92222"/>
    <w:rsid w:val="00CA7A68"/>
    <w:rsid w:val="00CC4C3B"/>
    <w:rsid w:val="00CD4F79"/>
    <w:rsid w:val="00CE4B1D"/>
    <w:rsid w:val="00D318CB"/>
    <w:rsid w:val="00D538D6"/>
    <w:rsid w:val="00DB667C"/>
    <w:rsid w:val="00DB7860"/>
    <w:rsid w:val="00DE0481"/>
    <w:rsid w:val="00E15A28"/>
    <w:rsid w:val="00E367CF"/>
    <w:rsid w:val="00EC358B"/>
    <w:rsid w:val="00EE1067"/>
    <w:rsid w:val="00F32173"/>
    <w:rsid w:val="00F3464F"/>
    <w:rsid w:val="00F60957"/>
    <w:rsid w:val="00F64EB8"/>
    <w:rsid w:val="00F76212"/>
    <w:rsid w:val="00F93872"/>
    <w:rsid w:val="00FA6EA8"/>
    <w:rsid w:val="00FD4BA3"/>
    <w:rsid w:val="00FE1CEB"/>
    <w:rsid w:val="00FE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D5F77"/>
  <w15:docId w15:val="{C7CFA0EC-6923-42EC-9A0E-FA54AC9E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7141"/>
    <w:pPr>
      <w:spacing w:after="200" w:line="276" w:lineRule="auto"/>
    </w:pPr>
    <w:rPr>
      <w:rFonts w:ascii="Arial" w:hAnsi="Arial" w:cs="Arial"/>
      <w:i/>
      <w:lang w:eastAsia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A7141"/>
    <w:rPr>
      <w:b/>
      <w:bCs/>
    </w:rPr>
  </w:style>
  <w:style w:type="paragraph" w:styleId="Nincstrkz">
    <w:name w:val="No Spacing"/>
    <w:basedOn w:val="Norml"/>
    <w:qFormat/>
    <w:rsid w:val="004A7141"/>
    <w:pPr>
      <w:spacing w:after="0" w:line="240" w:lineRule="auto"/>
    </w:pPr>
    <w:rPr>
      <w:iCs/>
    </w:rPr>
  </w:style>
  <w:style w:type="table" w:styleId="Rcsostblzat">
    <w:name w:val="Table Grid"/>
    <w:basedOn w:val="Normltblzat"/>
    <w:uiPriority w:val="59"/>
    <w:rsid w:val="007B6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5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6E35"/>
    <w:rPr>
      <w:rFonts w:ascii="Arial" w:hAnsi="Arial" w:cs="Arial"/>
      <w:i/>
      <w:lang w:eastAsia="en-US" w:bidi="en-US"/>
    </w:rPr>
  </w:style>
  <w:style w:type="paragraph" w:styleId="llb">
    <w:name w:val="footer"/>
    <w:basedOn w:val="Norml"/>
    <w:link w:val="llbChar"/>
    <w:uiPriority w:val="99"/>
    <w:unhideWhenUsed/>
    <w:rsid w:val="00B5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6E35"/>
    <w:rPr>
      <w:rFonts w:ascii="Arial" w:hAnsi="Arial" w:cs="Arial"/>
      <w:i/>
      <w:lang w:eastAsia="en-US" w:bidi="en-US"/>
    </w:rPr>
  </w:style>
  <w:style w:type="paragraph" w:styleId="Cm">
    <w:name w:val="Title"/>
    <w:basedOn w:val="Norml"/>
    <w:next w:val="Alcm"/>
    <w:link w:val="CmChar"/>
    <w:uiPriority w:val="99"/>
    <w:qFormat/>
    <w:rsid w:val="000A66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u w:val="single"/>
      <w:lang w:eastAsia="ar-SA" w:bidi="ar-SA"/>
    </w:rPr>
  </w:style>
  <w:style w:type="character" w:customStyle="1" w:styleId="CmChar">
    <w:name w:val="Cím Char"/>
    <w:basedOn w:val="Bekezdsalapbettpusa"/>
    <w:link w:val="Cm"/>
    <w:uiPriority w:val="99"/>
    <w:rsid w:val="000A66D1"/>
    <w:rPr>
      <w:rFonts w:ascii="Times New Roman" w:eastAsia="Times New Roman" w:hAnsi="Times New Roman"/>
      <w:b/>
      <w:i/>
      <w:sz w:val="32"/>
      <w:u w:val="single"/>
      <w:lang w:eastAsia="ar-SA"/>
    </w:rPr>
  </w:style>
  <w:style w:type="paragraph" w:styleId="Alcm">
    <w:name w:val="Subtitle"/>
    <w:basedOn w:val="Norml"/>
    <w:next w:val="Szvegtrzs"/>
    <w:link w:val="AlcmChar"/>
    <w:qFormat/>
    <w:rsid w:val="000A66D1"/>
    <w:pPr>
      <w:keepNext/>
      <w:suppressAutoHyphens/>
      <w:spacing w:before="240" w:after="120" w:line="240" w:lineRule="auto"/>
      <w:jc w:val="center"/>
    </w:pPr>
    <w:rPr>
      <w:rFonts w:eastAsia="Lucida Sans Unicode" w:cs="Tahoma"/>
      <w:iCs/>
      <w:sz w:val="28"/>
      <w:szCs w:val="28"/>
      <w:lang w:eastAsia="ar-SA" w:bidi="ar-SA"/>
    </w:rPr>
  </w:style>
  <w:style w:type="character" w:customStyle="1" w:styleId="AlcmChar">
    <w:name w:val="Alcím Char"/>
    <w:basedOn w:val="Bekezdsalapbettpusa"/>
    <w:link w:val="Alcm"/>
    <w:rsid w:val="000A66D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0A66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0A66D1"/>
    <w:rPr>
      <w:rFonts w:ascii="Arial" w:hAnsi="Arial" w:cs="Arial"/>
      <w:i/>
      <w:lang w:eastAsia="en-US" w:bidi="en-US"/>
    </w:rPr>
  </w:style>
  <w:style w:type="paragraph" w:styleId="Listaszerbekezds">
    <w:name w:val="List Paragraph"/>
    <w:basedOn w:val="Norml"/>
    <w:qFormat/>
    <w:rsid w:val="00C622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i w:val="0"/>
      <w:sz w:val="24"/>
      <w:szCs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Fekete Zita</cp:lastModifiedBy>
  <cp:revision>7</cp:revision>
  <cp:lastPrinted>2016-02-18T12:18:00Z</cp:lastPrinted>
  <dcterms:created xsi:type="dcterms:W3CDTF">2024-11-25T10:01:00Z</dcterms:created>
  <dcterms:modified xsi:type="dcterms:W3CDTF">2025-11-20T12:17:00Z</dcterms:modified>
</cp:coreProperties>
</file>